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38D" w:rsidRDefault="00587CA7">
      <w:r>
        <w:t>Robles, E., Huang, B.E., Simpson, P.M., McMillan, D.E. (2011). Delay discounting, impulsiveness, and addiction severity in opioid-dependent patients. Journal of Substance Abuse Treatment, 41, 354-362.</w:t>
      </w:r>
    </w:p>
    <w:p w:rsidR="00587CA7" w:rsidRDefault="00587CA7">
      <w:pPr>
        <w:rPr>
          <w:lang w:val="es-MX"/>
        </w:rPr>
      </w:pPr>
      <w:r>
        <w:rPr>
          <w:lang w:val="es-MX"/>
        </w:rPr>
        <w:t>Preguntas de Estudio</w:t>
      </w:r>
    </w:p>
    <w:p w:rsidR="00B76BA5" w:rsidRDefault="00B76BA5" w:rsidP="00B76BA5">
      <w:pPr>
        <w:pStyle w:val="ListParagraph"/>
        <w:numPr>
          <w:ilvl w:val="0"/>
          <w:numId w:val="1"/>
        </w:numPr>
        <w:rPr>
          <w:lang w:val="es-MX"/>
        </w:rPr>
      </w:pPr>
      <w:r>
        <w:rPr>
          <w:lang w:val="es-MX"/>
        </w:rPr>
        <w:t>¿Qué es la devaluación debida a la demora (DDD)?</w:t>
      </w:r>
    </w:p>
    <w:p w:rsidR="00FF5A3B" w:rsidRDefault="00FF5A3B" w:rsidP="00B76BA5">
      <w:pPr>
        <w:pStyle w:val="ListParagraph"/>
        <w:numPr>
          <w:ilvl w:val="0"/>
          <w:numId w:val="1"/>
        </w:numPr>
        <w:rPr>
          <w:lang w:val="es-MX"/>
        </w:rPr>
      </w:pPr>
      <w:r>
        <w:rPr>
          <w:lang w:val="es-MX"/>
        </w:rPr>
        <w:t>¿Qué predice el modelo hiperbólico de devaluación?</w:t>
      </w:r>
    </w:p>
    <w:p w:rsidR="00FF5A3B" w:rsidRDefault="00FF5A3B" w:rsidP="00B76BA5">
      <w:pPr>
        <w:pStyle w:val="ListParagraph"/>
        <w:numPr>
          <w:ilvl w:val="0"/>
          <w:numId w:val="1"/>
        </w:numPr>
        <w:rPr>
          <w:lang w:val="es-MX"/>
        </w:rPr>
      </w:pPr>
      <w:r>
        <w:rPr>
          <w:lang w:val="es-MX"/>
        </w:rPr>
        <w:t>¿Qué muestra la evidencia sobre la relación entre DDD y uso de drogas?</w:t>
      </w:r>
    </w:p>
    <w:p w:rsidR="00FF5A3B" w:rsidRDefault="00FF5A3B" w:rsidP="00B76BA5">
      <w:pPr>
        <w:pStyle w:val="ListParagraph"/>
        <w:numPr>
          <w:ilvl w:val="0"/>
          <w:numId w:val="1"/>
        </w:numPr>
        <w:rPr>
          <w:lang w:val="es-MX"/>
        </w:rPr>
      </w:pPr>
      <w:r>
        <w:rPr>
          <w:lang w:val="es-MX"/>
        </w:rPr>
        <w:t>¿Qué se ha encontrado sobre la relación entre la magnitud de la tasa de DDD y la severidad del problema de drogas?</w:t>
      </w:r>
    </w:p>
    <w:p w:rsidR="00392AE2" w:rsidRDefault="00392AE2" w:rsidP="00B76BA5">
      <w:pPr>
        <w:pStyle w:val="ListParagraph"/>
        <w:numPr>
          <w:ilvl w:val="0"/>
          <w:numId w:val="1"/>
        </w:numPr>
        <w:rPr>
          <w:lang w:val="es-MX"/>
        </w:rPr>
      </w:pPr>
      <w:r>
        <w:rPr>
          <w:lang w:val="es-MX"/>
        </w:rPr>
        <w:t>Dada la evidencia, ¿de qué cuatro formas pueden estar relacionados la severidad del uso de drogas y la tasa de DDD?</w:t>
      </w:r>
    </w:p>
    <w:p w:rsidR="00392AE2" w:rsidRDefault="00392AE2" w:rsidP="00B76BA5">
      <w:pPr>
        <w:pStyle w:val="ListParagraph"/>
        <w:numPr>
          <w:ilvl w:val="0"/>
          <w:numId w:val="1"/>
        </w:numPr>
        <w:rPr>
          <w:lang w:val="es-MX"/>
        </w:rPr>
      </w:pPr>
      <w:r>
        <w:rPr>
          <w:lang w:val="es-MX"/>
        </w:rPr>
        <w:t xml:space="preserve">De acuerdo con la proposición b, ¿qué muestra el estudio de </w:t>
      </w:r>
      <w:proofErr w:type="spellStart"/>
      <w:r w:rsidRPr="00392AE2">
        <w:rPr>
          <w:lang w:val="es-MX"/>
        </w:rPr>
        <w:t>MacKillop</w:t>
      </w:r>
      <w:proofErr w:type="spellEnd"/>
      <w:r w:rsidRPr="00392AE2">
        <w:rPr>
          <w:lang w:val="es-MX"/>
        </w:rPr>
        <w:t xml:space="preserve"> and </w:t>
      </w:r>
      <w:proofErr w:type="spellStart"/>
      <w:r w:rsidRPr="00392AE2">
        <w:rPr>
          <w:lang w:val="es-MX"/>
        </w:rPr>
        <w:t>Kahler</w:t>
      </w:r>
      <w:proofErr w:type="spellEnd"/>
      <w:r w:rsidRPr="00392AE2">
        <w:rPr>
          <w:lang w:val="es-MX"/>
        </w:rPr>
        <w:t xml:space="preserve"> (2009)</w:t>
      </w:r>
      <w:r>
        <w:rPr>
          <w:lang w:val="es-MX"/>
        </w:rPr>
        <w:t>?</w:t>
      </w:r>
    </w:p>
    <w:p w:rsidR="00392AE2" w:rsidRDefault="00392AE2" w:rsidP="0083210F">
      <w:pPr>
        <w:pStyle w:val="ListParagraph"/>
        <w:numPr>
          <w:ilvl w:val="0"/>
          <w:numId w:val="1"/>
        </w:numPr>
        <w:rPr>
          <w:lang w:val="es-MX"/>
        </w:rPr>
      </w:pPr>
      <w:r>
        <w:rPr>
          <w:lang w:val="es-MX"/>
        </w:rPr>
        <w:t>¿Q</w:t>
      </w:r>
      <w:r>
        <w:rPr>
          <w:lang w:val="es-MX"/>
        </w:rPr>
        <w:t>ué muestra el estudio de</w:t>
      </w:r>
      <w:r>
        <w:rPr>
          <w:lang w:val="es-MX"/>
        </w:rPr>
        <w:t xml:space="preserve"> </w:t>
      </w:r>
      <w:proofErr w:type="spellStart"/>
      <w:r w:rsidRPr="00392AE2">
        <w:rPr>
          <w:lang w:val="es-MX"/>
        </w:rPr>
        <w:t>Audrain-McGovern</w:t>
      </w:r>
      <w:proofErr w:type="spellEnd"/>
      <w:r w:rsidRPr="00392AE2">
        <w:rPr>
          <w:lang w:val="es-MX"/>
        </w:rPr>
        <w:t xml:space="preserve"> et al. (2009)</w:t>
      </w:r>
      <w:r w:rsidRPr="00392AE2">
        <w:rPr>
          <w:lang w:val="es-MX"/>
        </w:rPr>
        <w:t xml:space="preserve"> sobre la relación de causalidad entre </w:t>
      </w:r>
      <w:r>
        <w:rPr>
          <w:lang w:val="es-MX"/>
        </w:rPr>
        <w:t xml:space="preserve">el </w:t>
      </w:r>
      <w:r w:rsidRPr="00392AE2">
        <w:rPr>
          <w:lang w:val="es-MX"/>
        </w:rPr>
        <w:t>fumar y la tasa de DDD?</w:t>
      </w:r>
    </w:p>
    <w:p w:rsidR="0083210F" w:rsidRDefault="0083210F" w:rsidP="0083210F">
      <w:pPr>
        <w:pStyle w:val="ListParagraph"/>
        <w:numPr>
          <w:ilvl w:val="0"/>
          <w:numId w:val="1"/>
        </w:numPr>
        <w:rPr>
          <w:lang w:val="es-MX"/>
        </w:rPr>
      </w:pPr>
      <w:r>
        <w:rPr>
          <w:lang w:val="es-MX"/>
        </w:rPr>
        <w:t>¿Qué es la impulsividad?</w:t>
      </w:r>
    </w:p>
    <w:p w:rsidR="0083210F" w:rsidRDefault="0083210F" w:rsidP="0083210F">
      <w:pPr>
        <w:pStyle w:val="ListParagraph"/>
        <w:numPr>
          <w:ilvl w:val="0"/>
          <w:numId w:val="1"/>
        </w:numPr>
        <w:rPr>
          <w:lang w:val="es-MX"/>
        </w:rPr>
      </w:pPr>
      <w:r>
        <w:rPr>
          <w:lang w:val="es-MX"/>
        </w:rPr>
        <w:t>¿Qué se ha encontrado sobre la relación entre impulsividad y CI?</w:t>
      </w:r>
    </w:p>
    <w:p w:rsidR="0083210F" w:rsidRDefault="0083210F" w:rsidP="0083210F">
      <w:pPr>
        <w:pStyle w:val="ListParagraph"/>
        <w:numPr>
          <w:ilvl w:val="0"/>
          <w:numId w:val="1"/>
        </w:numPr>
        <w:rPr>
          <w:lang w:val="es-MX"/>
        </w:rPr>
      </w:pPr>
      <w:r>
        <w:rPr>
          <w:lang w:val="es-MX"/>
        </w:rPr>
        <w:t>¿Cuál fue el propósito del estudio?</w:t>
      </w:r>
    </w:p>
    <w:p w:rsidR="0083210F" w:rsidRDefault="0083210F" w:rsidP="0083210F">
      <w:pPr>
        <w:pStyle w:val="ListParagraph"/>
        <w:numPr>
          <w:ilvl w:val="0"/>
          <w:numId w:val="1"/>
        </w:numPr>
        <w:rPr>
          <w:lang w:val="es-MX"/>
        </w:rPr>
      </w:pPr>
      <w:r>
        <w:rPr>
          <w:lang w:val="es-MX"/>
        </w:rPr>
        <w:t>¿Cómo se seleccionaron los pacientes en MMT para los dos grupos?</w:t>
      </w:r>
    </w:p>
    <w:p w:rsidR="0083210F" w:rsidRDefault="0083210F" w:rsidP="0083210F">
      <w:pPr>
        <w:pStyle w:val="ListParagraph"/>
        <w:numPr>
          <w:ilvl w:val="0"/>
          <w:numId w:val="1"/>
        </w:numPr>
        <w:rPr>
          <w:lang w:val="es-MX"/>
        </w:rPr>
      </w:pPr>
      <w:r>
        <w:rPr>
          <w:lang w:val="es-MX"/>
        </w:rPr>
        <w:t>¿Quiénes fueron los participantes en el grupo control?</w:t>
      </w:r>
    </w:p>
    <w:p w:rsidR="0083210F" w:rsidRDefault="0083210F" w:rsidP="0083210F">
      <w:pPr>
        <w:pStyle w:val="ListParagraph"/>
        <w:numPr>
          <w:ilvl w:val="0"/>
          <w:numId w:val="1"/>
        </w:numPr>
        <w:rPr>
          <w:lang w:val="es-MX"/>
        </w:rPr>
      </w:pPr>
      <w:r>
        <w:rPr>
          <w:lang w:val="es-MX"/>
        </w:rPr>
        <w:t>¿En qué difirieron los pacientes del grupo control y, en general, qué sugieren esas diferencias sobre los pacientes en MMT?</w:t>
      </w:r>
    </w:p>
    <w:p w:rsidR="0083210F" w:rsidRDefault="008832DD" w:rsidP="0083210F">
      <w:pPr>
        <w:pStyle w:val="ListParagraph"/>
        <w:numPr>
          <w:ilvl w:val="0"/>
          <w:numId w:val="1"/>
        </w:numPr>
        <w:rPr>
          <w:lang w:val="es-MX"/>
        </w:rPr>
      </w:pPr>
      <w:r>
        <w:rPr>
          <w:lang w:val="es-MX"/>
        </w:rPr>
        <w:t>¿Cuáles fueron las cuatro pruebas que se les aplicaron a los pacientes en MMT además del análisis de orina?</w:t>
      </w:r>
    </w:p>
    <w:p w:rsidR="008832DD" w:rsidRDefault="008832DD" w:rsidP="0083210F">
      <w:pPr>
        <w:pStyle w:val="ListParagraph"/>
        <w:numPr>
          <w:ilvl w:val="0"/>
          <w:numId w:val="1"/>
        </w:numPr>
        <w:rPr>
          <w:lang w:val="es-MX"/>
        </w:rPr>
      </w:pPr>
      <w:r>
        <w:rPr>
          <w:lang w:val="es-MX"/>
        </w:rPr>
        <w:t>¿Cuál fue el valor de la recompensa demorada en este estudio?</w:t>
      </w:r>
    </w:p>
    <w:p w:rsidR="008832DD" w:rsidRDefault="008832DD" w:rsidP="0083210F">
      <w:pPr>
        <w:pStyle w:val="ListParagraph"/>
        <w:numPr>
          <w:ilvl w:val="0"/>
          <w:numId w:val="1"/>
        </w:numPr>
        <w:rPr>
          <w:lang w:val="es-MX"/>
        </w:rPr>
      </w:pPr>
      <w:r>
        <w:rPr>
          <w:lang w:val="es-MX"/>
        </w:rPr>
        <w:t>¿Qué encontró el estudio en relación a las diferencias en tasa de DDD entre los dos grupos de pacientes?</w:t>
      </w:r>
    </w:p>
    <w:p w:rsidR="008832DD" w:rsidRDefault="008832DD" w:rsidP="008832DD">
      <w:pPr>
        <w:pStyle w:val="ListParagraph"/>
        <w:numPr>
          <w:ilvl w:val="0"/>
          <w:numId w:val="1"/>
        </w:numPr>
        <w:rPr>
          <w:lang w:val="es-MX"/>
        </w:rPr>
      </w:pPr>
      <w:r>
        <w:rPr>
          <w:lang w:val="es-MX"/>
        </w:rPr>
        <w:t>¿Qué encontró el estudio en relación a las diferencias en impulsividad entre los dos grupos de pacientes?</w:t>
      </w:r>
    </w:p>
    <w:p w:rsidR="008832DD" w:rsidRDefault="00111828" w:rsidP="0083210F">
      <w:pPr>
        <w:pStyle w:val="ListParagraph"/>
        <w:numPr>
          <w:ilvl w:val="0"/>
          <w:numId w:val="1"/>
        </w:numPr>
        <w:rPr>
          <w:lang w:val="es-MX"/>
        </w:rPr>
      </w:pPr>
      <w:r>
        <w:rPr>
          <w:lang w:val="es-MX"/>
        </w:rPr>
        <w:t>¿Cómo podría la exposición a las drogas explicar las diferencias observadas entre los pacientes en MMT y los fumadores (y bebedores) en abstinencia?</w:t>
      </w:r>
    </w:p>
    <w:p w:rsidR="00955A90" w:rsidRDefault="00955A90" w:rsidP="0083210F">
      <w:pPr>
        <w:pStyle w:val="ListParagraph"/>
        <w:numPr>
          <w:ilvl w:val="0"/>
          <w:numId w:val="1"/>
        </w:numPr>
        <w:rPr>
          <w:lang w:val="es-MX"/>
        </w:rPr>
      </w:pPr>
      <w:r>
        <w:rPr>
          <w:lang w:val="es-MX"/>
        </w:rPr>
        <w:t xml:space="preserve">¿Por qué dicen los autores que el tratamiento de metadona puede </w:t>
      </w:r>
      <w:r w:rsidR="00A11020">
        <w:rPr>
          <w:lang w:val="es-MX"/>
        </w:rPr>
        <w:t>interferir con</w:t>
      </w:r>
      <w:r>
        <w:rPr>
          <w:lang w:val="es-MX"/>
        </w:rPr>
        <w:t xml:space="preserve"> que los pacientes </w:t>
      </w:r>
      <w:r w:rsidR="00A11020">
        <w:rPr>
          <w:lang w:val="es-MX"/>
        </w:rPr>
        <w:t>desarrollen</w:t>
      </w:r>
      <w:r>
        <w:rPr>
          <w:lang w:val="es-MX"/>
        </w:rPr>
        <w:t xml:space="preserve"> mejores habilidades de prevención de recaídas?</w:t>
      </w:r>
    </w:p>
    <w:p w:rsidR="004F0DB3" w:rsidRDefault="004F0DB3" w:rsidP="0083210F">
      <w:pPr>
        <w:pStyle w:val="ListParagraph"/>
        <w:numPr>
          <w:ilvl w:val="0"/>
          <w:numId w:val="1"/>
        </w:numPr>
        <w:rPr>
          <w:lang w:val="es-MX"/>
        </w:rPr>
      </w:pPr>
      <w:r>
        <w:rPr>
          <w:lang w:val="es-MX"/>
        </w:rPr>
        <w:t>¿Qué plantean los autores sobre el papel que juega el CI en las diferencias entre pacientes y el grupo control?</w:t>
      </w:r>
    </w:p>
    <w:p w:rsidR="004F0DB3" w:rsidRDefault="004F0DB3" w:rsidP="0083210F">
      <w:pPr>
        <w:pStyle w:val="ListParagraph"/>
        <w:numPr>
          <w:ilvl w:val="0"/>
          <w:numId w:val="1"/>
        </w:numPr>
        <w:rPr>
          <w:lang w:val="es-MX"/>
        </w:rPr>
      </w:pPr>
      <w:r>
        <w:rPr>
          <w:lang w:val="es-MX"/>
        </w:rPr>
        <w:t>En el estudio, ¿qué variables predijeron fumar?</w:t>
      </w:r>
    </w:p>
    <w:p w:rsidR="004F0DB3" w:rsidRDefault="004F0DB3" w:rsidP="0083210F">
      <w:pPr>
        <w:pStyle w:val="ListParagraph"/>
        <w:numPr>
          <w:ilvl w:val="0"/>
          <w:numId w:val="1"/>
        </w:numPr>
        <w:rPr>
          <w:lang w:val="es-MX"/>
        </w:rPr>
      </w:pPr>
      <w:r>
        <w:rPr>
          <w:lang w:val="es-MX"/>
        </w:rPr>
        <w:t>¿Son concluyentes los resultados de este estudio?</w:t>
      </w:r>
      <w:bookmarkStart w:id="0" w:name="_GoBack"/>
      <w:bookmarkEnd w:id="0"/>
    </w:p>
    <w:p w:rsidR="00B76BA5" w:rsidRPr="00FF5A3B" w:rsidRDefault="00B76BA5" w:rsidP="00FF5A3B">
      <w:pPr>
        <w:rPr>
          <w:lang w:val="es-MX"/>
        </w:rPr>
      </w:pPr>
    </w:p>
    <w:sectPr w:rsidR="00B76BA5" w:rsidRPr="00FF5A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731667"/>
    <w:multiLevelType w:val="hybridMultilevel"/>
    <w:tmpl w:val="A776DE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801396"/>
    <w:multiLevelType w:val="hybridMultilevel"/>
    <w:tmpl w:val="CE0E7F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CA7"/>
    <w:rsid w:val="00111828"/>
    <w:rsid w:val="00392AE2"/>
    <w:rsid w:val="00453CB2"/>
    <w:rsid w:val="004F0DB3"/>
    <w:rsid w:val="00587CA7"/>
    <w:rsid w:val="0063338D"/>
    <w:rsid w:val="0083210F"/>
    <w:rsid w:val="008832DD"/>
    <w:rsid w:val="00955A90"/>
    <w:rsid w:val="00A11020"/>
    <w:rsid w:val="00B044CC"/>
    <w:rsid w:val="00B76BA5"/>
    <w:rsid w:val="00FF5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A2D7A"/>
  <w15:chartTrackingRefBased/>
  <w15:docId w15:val="{38731641-228F-4CBB-801C-2830E0BE8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6B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State University</Company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Elias Robles-Sotelo</dc:creator>
  <cp:keywords/>
  <dc:description/>
  <cp:lastModifiedBy>Elias Robles-Sotelo</cp:lastModifiedBy>
  <cp:revision>10</cp:revision>
  <dcterms:created xsi:type="dcterms:W3CDTF">2016-07-15T22:03:00Z</dcterms:created>
  <dcterms:modified xsi:type="dcterms:W3CDTF">2016-07-15T23:07:00Z</dcterms:modified>
</cp:coreProperties>
</file>